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AAE8" w14:textId="726874DC" w:rsidR="00824BF6" w:rsidRPr="00277CEB" w:rsidRDefault="001A38B7" w:rsidP="000D0A20">
      <w:pPr>
        <w:rPr>
          <w:rFonts w:ascii="Avenir Book" w:hAnsi="Avenir Book"/>
        </w:rPr>
      </w:pPr>
      <w:r>
        <w:rPr>
          <w:rFonts w:ascii="Avenir Book" w:hAnsi="Avenir Book"/>
        </w:rPr>
        <w:t>T</w:t>
      </w:r>
      <w:r w:rsidR="00157C2B" w:rsidRPr="00277CEB">
        <w:rPr>
          <w:rFonts w:ascii="Avenir Book" w:hAnsi="Avenir Book"/>
        </w:rPr>
        <w:t>MO NAME</w:t>
      </w:r>
      <w:r w:rsidR="00824BF6" w:rsidRPr="00277CEB">
        <w:rPr>
          <w:rFonts w:ascii="Avenir Book" w:hAnsi="Avenir Book"/>
        </w:rPr>
        <w:t xml:space="preserve"> will create a safe </w:t>
      </w:r>
      <w:r w:rsidR="00823B85">
        <w:rPr>
          <w:rFonts w:ascii="Avenir Book" w:hAnsi="Avenir Book"/>
        </w:rPr>
        <w:t xml:space="preserve">and healthy </w:t>
      </w:r>
      <w:r w:rsidR="00277CEB" w:rsidRPr="00277CEB">
        <w:rPr>
          <w:rFonts w:ascii="Avenir Book" w:hAnsi="Avenir Book"/>
        </w:rPr>
        <w:t xml:space="preserve">workplace by ensuring that effective </w:t>
      </w:r>
      <w:r w:rsidR="007F5525">
        <w:rPr>
          <w:rFonts w:ascii="Avenir Book" w:hAnsi="Avenir Book"/>
        </w:rPr>
        <w:t xml:space="preserve">health and safety </w:t>
      </w:r>
      <w:r w:rsidR="00277CEB" w:rsidRPr="00277CEB">
        <w:rPr>
          <w:rFonts w:ascii="Avenir Book" w:hAnsi="Avenir Book"/>
        </w:rPr>
        <w:t xml:space="preserve">practices and procedures are maintained as required by </w:t>
      </w:r>
      <w:r w:rsidR="00823B85">
        <w:rPr>
          <w:rFonts w:ascii="Avenir Book" w:hAnsi="Avenir Book"/>
        </w:rPr>
        <w:t xml:space="preserve">our </w:t>
      </w:r>
      <w:r w:rsidR="007F5525">
        <w:rPr>
          <w:rFonts w:ascii="Avenir Book" w:hAnsi="Avenir Book"/>
        </w:rPr>
        <w:t xml:space="preserve">Health &amp; Safety </w:t>
      </w:r>
      <w:r w:rsidR="00157C2B" w:rsidRPr="00277CEB">
        <w:rPr>
          <w:rFonts w:ascii="Avenir Book" w:hAnsi="Avenir Book"/>
        </w:rPr>
        <w:t xml:space="preserve">Policy. </w:t>
      </w:r>
    </w:p>
    <w:p w14:paraId="040D551C" w14:textId="77777777" w:rsidR="00824BF6" w:rsidRPr="00277CEB" w:rsidRDefault="00824BF6" w:rsidP="00824BF6">
      <w:pPr>
        <w:keepNext/>
        <w:rPr>
          <w:rFonts w:ascii="Avenir Book" w:hAnsi="Avenir Book"/>
        </w:rPr>
      </w:pPr>
      <w:r w:rsidRPr="00277CEB">
        <w:rPr>
          <w:rFonts w:ascii="Avenir Book" w:hAnsi="Avenir Book"/>
          <w:noProof/>
          <w:lang w:val="en-US"/>
        </w:rPr>
        <w:drawing>
          <wp:inline distT="0" distB="0" distL="0" distR="0" wp14:anchorId="1A378931" wp14:editId="34D54BEF">
            <wp:extent cx="6054090" cy="931334"/>
            <wp:effectExtent l="0" t="0" r="165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E86C9F3" w14:textId="5203EBA7" w:rsidR="00824BF6" w:rsidRPr="000D0A20" w:rsidRDefault="00824BF6" w:rsidP="000D0A20">
      <w:pPr>
        <w:pStyle w:val="Caption"/>
        <w:jc w:val="right"/>
        <w:rPr>
          <w:rFonts w:ascii="Avenir Book" w:hAnsi="Avenir Book" w:cstheme="minorHAnsi"/>
          <w:bCs/>
          <w:i/>
          <w:iCs/>
          <w:sz w:val="20"/>
        </w:rPr>
      </w:pPr>
      <w:r w:rsidRPr="000D0A20">
        <w:rPr>
          <w:rFonts w:ascii="Avenir Book" w:hAnsi="Avenir Book" w:cstheme="minorHAnsi"/>
          <w:bCs/>
          <w:i/>
          <w:iCs/>
          <w:sz w:val="20"/>
        </w:rPr>
        <w:t xml:space="preserve">Figure </w:t>
      </w:r>
      <w:r w:rsidRPr="000D0A20">
        <w:rPr>
          <w:rFonts w:ascii="Avenir Book" w:hAnsi="Avenir Book" w:cstheme="minorHAnsi"/>
          <w:bCs/>
          <w:i/>
          <w:iCs/>
          <w:sz w:val="20"/>
        </w:rPr>
        <w:fldChar w:fldCharType="begin"/>
      </w:r>
      <w:r w:rsidRPr="000D0A20">
        <w:rPr>
          <w:rFonts w:ascii="Avenir Book" w:hAnsi="Avenir Book" w:cstheme="minorHAnsi"/>
          <w:bCs/>
          <w:i/>
          <w:iCs/>
          <w:sz w:val="20"/>
        </w:rPr>
        <w:instrText xml:space="preserve"> SEQ Figure \* ARABIC </w:instrText>
      </w:r>
      <w:r w:rsidRPr="000D0A20">
        <w:rPr>
          <w:rFonts w:ascii="Avenir Book" w:hAnsi="Avenir Book" w:cstheme="minorHAnsi"/>
          <w:bCs/>
          <w:i/>
          <w:iCs/>
          <w:sz w:val="20"/>
        </w:rPr>
        <w:fldChar w:fldCharType="separate"/>
      </w:r>
      <w:r w:rsidRPr="000D0A20">
        <w:rPr>
          <w:rFonts w:ascii="Avenir Book" w:hAnsi="Avenir Book" w:cstheme="minorHAnsi"/>
          <w:bCs/>
          <w:i/>
          <w:iCs/>
          <w:noProof/>
          <w:sz w:val="20"/>
        </w:rPr>
        <w:t>1</w:t>
      </w:r>
      <w:r w:rsidRPr="000D0A20">
        <w:rPr>
          <w:rFonts w:ascii="Avenir Book" w:hAnsi="Avenir Book" w:cstheme="minorHAnsi"/>
          <w:bCs/>
          <w:i/>
          <w:iCs/>
          <w:sz w:val="20"/>
        </w:rPr>
        <w:fldChar w:fldCharType="end"/>
      </w:r>
      <w:r w:rsidRPr="000D0A20">
        <w:rPr>
          <w:rFonts w:ascii="Avenir Book" w:hAnsi="Avenir Book" w:cstheme="minorHAnsi"/>
          <w:bCs/>
          <w:i/>
          <w:iCs/>
          <w:sz w:val="20"/>
        </w:rPr>
        <w:t xml:space="preserve">: </w:t>
      </w:r>
      <w:r w:rsidR="003075EF" w:rsidRPr="000D0A20">
        <w:rPr>
          <w:rFonts w:ascii="Avenir Book" w:hAnsi="Avenir Book" w:cstheme="minorHAnsi"/>
          <w:bCs/>
          <w:i/>
          <w:iCs/>
          <w:sz w:val="20"/>
        </w:rPr>
        <w:t>Core Elements of Health and Safety</w:t>
      </w:r>
      <w:r w:rsidR="00277CEB" w:rsidRPr="000D0A20">
        <w:rPr>
          <w:rFonts w:ascii="Avenir Book" w:hAnsi="Avenir Book" w:cstheme="minorHAnsi"/>
          <w:bCs/>
          <w:i/>
          <w:iCs/>
          <w:sz w:val="20"/>
        </w:rPr>
        <w:t xml:space="preserve"> (Refer MSA Policy Section 5)</w:t>
      </w:r>
    </w:p>
    <w:p w14:paraId="63FE1A49" w14:textId="77777777" w:rsidR="00824BF6" w:rsidRPr="00277CEB" w:rsidRDefault="00824BF6" w:rsidP="00824BF6">
      <w:pPr>
        <w:rPr>
          <w:rFonts w:ascii="Avenir Book" w:hAnsi="Avenir Book" w:cstheme="minorHAnsi"/>
          <w:sz w:val="21"/>
          <w:szCs w:val="21"/>
        </w:rPr>
      </w:pPr>
    </w:p>
    <w:p w14:paraId="11AE4A76" w14:textId="0AB2820A" w:rsidR="00824BF6" w:rsidRPr="00277CEB" w:rsidRDefault="00277CEB" w:rsidP="007944C2">
      <w:pPr>
        <w:spacing w:before="120" w:after="60"/>
        <w:rPr>
          <w:rFonts w:ascii="Avenir Book" w:hAnsi="Avenir Book"/>
        </w:rPr>
      </w:pPr>
      <w:r w:rsidRPr="00277CEB">
        <w:rPr>
          <w:rFonts w:ascii="Avenir Book" w:hAnsi="Avenir Book"/>
          <w:b/>
          <w:bCs/>
        </w:rPr>
        <w:t xml:space="preserve">Effective </w:t>
      </w:r>
      <w:r w:rsidR="001503A7" w:rsidRPr="00277CEB">
        <w:rPr>
          <w:rFonts w:ascii="Avenir Book" w:hAnsi="Avenir Book"/>
          <w:b/>
          <w:bCs/>
        </w:rPr>
        <w:t>Administrative</w:t>
      </w:r>
      <w:r w:rsidR="00824BF6" w:rsidRPr="00277CEB">
        <w:rPr>
          <w:rFonts w:ascii="Avenir Book" w:hAnsi="Avenir Book"/>
          <w:b/>
          <w:bCs/>
        </w:rPr>
        <w:t xml:space="preserve"> Procedures</w:t>
      </w:r>
      <w:r w:rsidR="00824BF6" w:rsidRPr="00277CEB">
        <w:rPr>
          <w:rFonts w:ascii="Avenir Book" w:hAnsi="Avenir Book"/>
        </w:rPr>
        <w:t xml:space="preserve"> will be </w:t>
      </w:r>
      <w:r>
        <w:rPr>
          <w:rFonts w:ascii="Avenir Book" w:hAnsi="Avenir Book"/>
        </w:rPr>
        <w:t xml:space="preserve">implemented </w:t>
      </w:r>
      <w:r w:rsidR="007F5525">
        <w:rPr>
          <w:rFonts w:ascii="Avenir Book" w:hAnsi="Avenir Book"/>
        </w:rPr>
        <w:t>to</w:t>
      </w:r>
      <w:r w:rsidR="00824BF6" w:rsidRPr="00277CEB">
        <w:rPr>
          <w:rFonts w:ascii="Avenir Book" w:hAnsi="Avenir Book"/>
        </w:rPr>
        <w:t xml:space="preserve"> provide</w:t>
      </w:r>
      <w:r w:rsidR="00960800">
        <w:rPr>
          <w:rFonts w:ascii="Avenir Book" w:hAnsi="Avenir Book"/>
        </w:rPr>
        <w:t xml:space="preserve"> for</w:t>
      </w:r>
      <w:r w:rsidR="00824BF6" w:rsidRPr="00277CEB">
        <w:rPr>
          <w:rFonts w:ascii="Avenir Book" w:hAnsi="Avenir Book"/>
        </w:rPr>
        <w:t>:</w:t>
      </w:r>
    </w:p>
    <w:p w14:paraId="3C353520" w14:textId="51F193DE" w:rsidR="00824BF6" w:rsidRPr="00296905" w:rsidRDefault="00960800" w:rsidP="001503A7">
      <w:pPr>
        <w:pStyle w:val="ListParagraph"/>
        <w:numPr>
          <w:ilvl w:val="0"/>
          <w:numId w:val="3"/>
        </w:numPr>
        <w:rPr>
          <w:rFonts w:ascii="Avenir Book" w:hAnsi="Avenir Book" w:cs="Arial"/>
          <w:sz w:val="22"/>
          <w:szCs w:val="22"/>
        </w:rPr>
      </w:pPr>
      <w:r w:rsidRPr="00296905">
        <w:rPr>
          <w:rFonts w:ascii="Avenir Book" w:hAnsi="Avenir Book" w:cs="Arial"/>
          <w:sz w:val="22"/>
          <w:szCs w:val="22"/>
        </w:rPr>
        <w:t xml:space="preserve">effective </w:t>
      </w:r>
      <w:r w:rsidR="00824BF6" w:rsidRPr="00296905">
        <w:rPr>
          <w:rFonts w:ascii="Avenir Book" w:hAnsi="Avenir Book" w:cs="Arial"/>
          <w:sz w:val="22"/>
          <w:szCs w:val="22"/>
        </w:rPr>
        <w:t xml:space="preserve">training and induction </w:t>
      </w:r>
      <w:r w:rsidRPr="00296905">
        <w:rPr>
          <w:rFonts w:ascii="Avenir Book" w:hAnsi="Avenir Book" w:cs="Arial"/>
          <w:sz w:val="22"/>
          <w:szCs w:val="22"/>
        </w:rPr>
        <w:t>of</w:t>
      </w:r>
      <w:r w:rsidR="00824BF6" w:rsidRPr="00296905">
        <w:rPr>
          <w:rFonts w:ascii="Avenir Book" w:hAnsi="Avenir Book" w:cs="Arial"/>
          <w:sz w:val="22"/>
          <w:szCs w:val="22"/>
        </w:rPr>
        <w:t xml:space="preserve"> all work</w:t>
      </w:r>
      <w:r w:rsidR="007F5525" w:rsidRPr="00296905">
        <w:rPr>
          <w:rFonts w:ascii="Avenir Book" w:hAnsi="Avenir Book" w:cs="Arial"/>
          <w:sz w:val="22"/>
          <w:szCs w:val="22"/>
        </w:rPr>
        <w:t>place participants</w:t>
      </w:r>
      <w:r w:rsidR="00824BF6" w:rsidRPr="00296905">
        <w:rPr>
          <w:rFonts w:ascii="Avenir Book" w:hAnsi="Avenir Book" w:cs="Arial"/>
          <w:sz w:val="22"/>
          <w:szCs w:val="22"/>
        </w:rPr>
        <w:t>, so that they can conduct their work in a safe manner and</w:t>
      </w:r>
      <w:r w:rsidR="007F5525" w:rsidRPr="00296905">
        <w:rPr>
          <w:rFonts w:ascii="Avenir Book" w:hAnsi="Avenir Book" w:cs="Arial"/>
          <w:sz w:val="22"/>
          <w:szCs w:val="22"/>
        </w:rPr>
        <w:t xml:space="preserve"> to ensure</w:t>
      </w:r>
      <w:r w:rsidR="00824BF6" w:rsidRPr="00296905">
        <w:rPr>
          <w:rFonts w:ascii="Avenir Book" w:hAnsi="Avenir Book" w:cs="Arial"/>
          <w:sz w:val="22"/>
          <w:szCs w:val="22"/>
        </w:rPr>
        <w:t xml:space="preserve"> that they are adequately supervised</w:t>
      </w:r>
    </w:p>
    <w:p w14:paraId="25639222" w14:textId="6325A15B" w:rsidR="00824BF6" w:rsidRPr="00296905" w:rsidRDefault="00960800" w:rsidP="001503A7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 w:rsidRPr="00296905">
        <w:rPr>
          <w:rFonts w:ascii="Avenir Book" w:hAnsi="Avenir Book"/>
          <w:sz w:val="22"/>
          <w:szCs w:val="22"/>
        </w:rPr>
        <w:t>timely identification, assessment and recording of all health and safety risks in a</w:t>
      </w:r>
      <w:r w:rsidR="00296905" w:rsidRPr="00296905">
        <w:rPr>
          <w:rFonts w:ascii="Avenir Book" w:hAnsi="Avenir Book"/>
          <w:sz w:val="22"/>
          <w:szCs w:val="22"/>
        </w:rPr>
        <w:t xml:space="preserve"> </w:t>
      </w:r>
      <w:r w:rsidR="00824BF6" w:rsidRPr="00296905">
        <w:rPr>
          <w:rFonts w:ascii="Avenir Book" w:hAnsi="Avenir Book"/>
          <w:sz w:val="22"/>
          <w:szCs w:val="22"/>
        </w:rPr>
        <w:t>“Hazard Register”</w:t>
      </w:r>
      <w:r w:rsidR="00296905" w:rsidRPr="00296905">
        <w:rPr>
          <w:rFonts w:ascii="Avenir Book" w:hAnsi="Avenir Book"/>
          <w:sz w:val="22"/>
          <w:szCs w:val="22"/>
        </w:rPr>
        <w:t xml:space="preserve"> that is accessible to all workplace participants</w:t>
      </w:r>
    </w:p>
    <w:p w14:paraId="61DF359B" w14:textId="24E1D862" w:rsidR="00824BF6" w:rsidRPr="00296905" w:rsidRDefault="00824BF6" w:rsidP="001503A7">
      <w:pPr>
        <w:pStyle w:val="ListParagraph"/>
        <w:numPr>
          <w:ilvl w:val="0"/>
          <w:numId w:val="3"/>
        </w:numPr>
        <w:rPr>
          <w:rFonts w:ascii="Avenir Book" w:hAnsi="Avenir Book"/>
          <w:sz w:val="22"/>
          <w:szCs w:val="22"/>
        </w:rPr>
      </w:pPr>
      <w:r w:rsidRPr="00296905">
        <w:rPr>
          <w:rFonts w:ascii="Avenir Book" w:hAnsi="Avenir Book"/>
          <w:sz w:val="22"/>
          <w:szCs w:val="22"/>
        </w:rPr>
        <w:t>thorough investigation of any</w:t>
      </w:r>
      <w:r w:rsidR="00960800" w:rsidRPr="00296905">
        <w:rPr>
          <w:rFonts w:ascii="Avenir Book" w:hAnsi="Avenir Book"/>
          <w:sz w:val="22"/>
          <w:szCs w:val="22"/>
        </w:rPr>
        <w:t xml:space="preserve"> accident or</w:t>
      </w:r>
      <w:r w:rsidRPr="00296905">
        <w:rPr>
          <w:rFonts w:ascii="Avenir Book" w:hAnsi="Avenir Book"/>
          <w:sz w:val="22"/>
          <w:szCs w:val="22"/>
        </w:rPr>
        <w:t xml:space="preserve"> incident </w:t>
      </w:r>
      <w:r w:rsidR="00960800" w:rsidRPr="00296905">
        <w:rPr>
          <w:rFonts w:ascii="Avenir Book" w:hAnsi="Avenir Book"/>
          <w:sz w:val="22"/>
          <w:szCs w:val="22"/>
        </w:rPr>
        <w:t>to identify the</w:t>
      </w:r>
      <w:r w:rsidRPr="00296905">
        <w:rPr>
          <w:rFonts w:ascii="Avenir Book" w:hAnsi="Avenir Book"/>
          <w:sz w:val="22"/>
          <w:szCs w:val="22"/>
        </w:rPr>
        <w:t xml:space="preserve"> underlying causes and </w:t>
      </w:r>
      <w:r w:rsidR="00960800" w:rsidRPr="00296905">
        <w:rPr>
          <w:rFonts w:ascii="Avenir Book" w:hAnsi="Avenir Book"/>
          <w:sz w:val="22"/>
          <w:szCs w:val="22"/>
        </w:rPr>
        <w:t>ensure that effective</w:t>
      </w:r>
      <w:r w:rsidRPr="00296905">
        <w:rPr>
          <w:rFonts w:ascii="Avenir Book" w:hAnsi="Avenir Book"/>
          <w:sz w:val="22"/>
          <w:szCs w:val="22"/>
        </w:rPr>
        <w:t xml:space="preserve"> </w:t>
      </w:r>
      <w:r w:rsidR="007F5525" w:rsidRPr="00296905">
        <w:rPr>
          <w:rFonts w:ascii="Avenir Book" w:hAnsi="Avenir Book"/>
          <w:sz w:val="22"/>
          <w:szCs w:val="22"/>
        </w:rPr>
        <w:t>risk management controls</w:t>
      </w:r>
      <w:r w:rsidRPr="00296905">
        <w:rPr>
          <w:rFonts w:ascii="Avenir Book" w:hAnsi="Avenir Book"/>
          <w:sz w:val="22"/>
          <w:szCs w:val="22"/>
        </w:rPr>
        <w:t xml:space="preserve"> are </w:t>
      </w:r>
      <w:r w:rsidR="00296905" w:rsidRPr="00296905">
        <w:rPr>
          <w:rFonts w:ascii="Avenir Book" w:hAnsi="Avenir Book"/>
          <w:sz w:val="22"/>
          <w:szCs w:val="22"/>
        </w:rPr>
        <w:t>implemented</w:t>
      </w:r>
      <w:r w:rsidRPr="00296905">
        <w:rPr>
          <w:rFonts w:ascii="Avenir Book" w:hAnsi="Avenir Book"/>
          <w:sz w:val="22"/>
          <w:szCs w:val="22"/>
        </w:rPr>
        <w:t xml:space="preserve"> and </w:t>
      </w:r>
      <w:r w:rsidR="007F5525" w:rsidRPr="00296905">
        <w:rPr>
          <w:rFonts w:ascii="Avenir Book" w:hAnsi="Avenir Book"/>
          <w:sz w:val="22"/>
          <w:szCs w:val="22"/>
        </w:rPr>
        <w:t>a</w:t>
      </w:r>
      <w:r w:rsidR="00960800" w:rsidRPr="00296905">
        <w:rPr>
          <w:rFonts w:ascii="Avenir Book" w:hAnsi="Avenir Book"/>
          <w:sz w:val="22"/>
          <w:szCs w:val="22"/>
        </w:rPr>
        <w:t>ppropriately</w:t>
      </w:r>
      <w:r w:rsidR="007F5525" w:rsidRPr="00296905">
        <w:rPr>
          <w:rFonts w:ascii="Avenir Book" w:hAnsi="Avenir Book"/>
          <w:sz w:val="22"/>
          <w:szCs w:val="22"/>
        </w:rPr>
        <w:t xml:space="preserve"> </w:t>
      </w:r>
      <w:r w:rsidRPr="00296905">
        <w:rPr>
          <w:rFonts w:ascii="Avenir Book" w:hAnsi="Avenir Book"/>
          <w:sz w:val="22"/>
          <w:szCs w:val="22"/>
        </w:rPr>
        <w:t>monitored</w:t>
      </w:r>
    </w:p>
    <w:p w14:paraId="4B18640F" w14:textId="1B3AD19B" w:rsidR="00824BF6" w:rsidRPr="007944C2" w:rsidRDefault="007F5525" w:rsidP="007944C2">
      <w:pPr>
        <w:pStyle w:val="ListParagraph"/>
        <w:numPr>
          <w:ilvl w:val="0"/>
          <w:numId w:val="3"/>
        </w:numPr>
        <w:rPr>
          <w:rFonts w:ascii="Avenir Book" w:hAnsi="Avenir Book" w:cs="Arial"/>
          <w:sz w:val="22"/>
          <w:szCs w:val="22"/>
        </w:rPr>
      </w:pPr>
      <w:r w:rsidRPr="00296905">
        <w:rPr>
          <w:rFonts w:ascii="Avenir Book" w:hAnsi="Avenir Book" w:cs="Arial"/>
          <w:sz w:val="22"/>
          <w:szCs w:val="22"/>
        </w:rPr>
        <w:t xml:space="preserve">the </w:t>
      </w:r>
      <w:r w:rsidR="00296905" w:rsidRPr="00296905">
        <w:rPr>
          <w:rFonts w:ascii="Avenir Book" w:hAnsi="Avenir Book" w:cs="Arial"/>
          <w:sz w:val="22"/>
          <w:szCs w:val="22"/>
        </w:rPr>
        <w:t xml:space="preserve">necessary resources and support </w:t>
      </w:r>
      <w:r w:rsidRPr="00296905">
        <w:rPr>
          <w:rFonts w:ascii="Avenir Book" w:hAnsi="Avenir Book" w:cs="Arial"/>
          <w:sz w:val="22"/>
          <w:szCs w:val="22"/>
        </w:rPr>
        <w:t>to enable any injured worker to develop and implement an effective safe return to work plan</w:t>
      </w:r>
    </w:p>
    <w:p w14:paraId="40E2C5F4" w14:textId="0691E3AD" w:rsidR="00824BF6" w:rsidRPr="00277CEB" w:rsidRDefault="001503A7" w:rsidP="007944C2">
      <w:pPr>
        <w:spacing w:before="120" w:after="60"/>
        <w:rPr>
          <w:rFonts w:ascii="Avenir Book" w:hAnsi="Avenir Book"/>
          <w:lang w:val="en-AU"/>
        </w:rPr>
      </w:pPr>
      <w:r w:rsidRPr="00277CEB">
        <w:rPr>
          <w:rFonts w:ascii="Avenir Book" w:hAnsi="Avenir Book"/>
          <w:lang w:val="en-AU"/>
        </w:rPr>
        <w:t>A</w:t>
      </w:r>
      <w:r w:rsidR="007F5525">
        <w:rPr>
          <w:rFonts w:ascii="Avenir Book" w:hAnsi="Avenir Book"/>
          <w:lang w:val="en-AU"/>
        </w:rPr>
        <w:t xml:space="preserve"> </w:t>
      </w:r>
      <w:r w:rsidR="00824BF6" w:rsidRPr="00960800">
        <w:rPr>
          <w:rFonts w:ascii="Avenir Book" w:hAnsi="Avenir Book"/>
          <w:b/>
          <w:bCs/>
          <w:lang w:val="en-AU"/>
        </w:rPr>
        <w:t>Healthy and Safe Culture</w:t>
      </w:r>
      <w:r w:rsidR="00824BF6" w:rsidRPr="00277CEB">
        <w:rPr>
          <w:rFonts w:ascii="Avenir Book" w:hAnsi="Avenir Book"/>
          <w:lang w:val="en-AU"/>
        </w:rPr>
        <w:t xml:space="preserve"> will be</w:t>
      </w:r>
      <w:r w:rsidR="007F5525">
        <w:rPr>
          <w:rFonts w:ascii="Avenir Book" w:hAnsi="Avenir Book"/>
          <w:lang w:val="en-AU"/>
        </w:rPr>
        <w:t xml:space="preserve"> developed and</w:t>
      </w:r>
      <w:r w:rsidR="00824BF6" w:rsidRPr="00277CEB">
        <w:rPr>
          <w:rFonts w:ascii="Avenir Book" w:hAnsi="Avenir Book"/>
          <w:lang w:val="en-AU"/>
        </w:rPr>
        <w:t xml:space="preserve"> </w:t>
      </w:r>
      <w:r w:rsidR="007F5525">
        <w:rPr>
          <w:rFonts w:ascii="Avenir Book" w:hAnsi="Avenir Book"/>
          <w:lang w:val="en-AU"/>
        </w:rPr>
        <w:t>supported through:</w:t>
      </w:r>
    </w:p>
    <w:p w14:paraId="283B9E28" w14:textId="57EAE873" w:rsidR="00824BF6" w:rsidRPr="00296905" w:rsidRDefault="00960800" w:rsidP="00824BF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en-AU"/>
        </w:rPr>
      </w:pPr>
      <w:r w:rsidRPr="00296905">
        <w:rPr>
          <w:rFonts w:ascii="Avenir Book" w:hAnsi="Avenir Book"/>
          <w:sz w:val="22"/>
          <w:szCs w:val="22"/>
          <w:lang w:val="en-AU"/>
        </w:rPr>
        <w:t xml:space="preserve">effective </w:t>
      </w:r>
      <w:r w:rsidR="00296905" w:rsidRPr="00296905">
        <w:rPr>
          <w:rFonts w:ascii="Avenir Book" w:hAnsi="Avenir Book"/>
          <w:sz w:val="22"/>
          <w:szCs w:val="22"/>
          <w:lang w:val="en-AU"/>
        </w:rPr>
        <w:t xml:space="preserve">education of, and </w:t>
      </w:r>
      <w:r w:rsidR="00824BF6" w:rsidRPr="00296905">
        <w:rPr>
          <w:rFonts w:ascii="Avenir Book" w:hAnsi="Avenir Book"/>
          <w:sz w:val="22"/>
          <w:szCs w:val="22"/>
          <w:lang w:val="en-AU"/>
        </w:rPr>
        <w:t>consultation with</w:t>
      </w:r>
      <w:r w:rsidR="00296905">
        <w:rPr>
          <w:rFonts w:ascii="Avenir Book" w:hAnsi="Avenir Book"/>
          <w:sz w:val="22"/>
          <w:szCs w:val="22"/>
          <w:lang w:val="en-AU"/>
        </w:rPr>
        <w:t>,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 work</w:t>
      </w:r>
      <w:r w:rsidRPr="00296905">
        <w:rPr>
          <w:rFonts w:ascii="Avenir Book" w:hAnsi="Avenir Book"/>
          <w:sz w:val="22"/>
          <w:szCs w:val="22"/>
          <w:lang w:val="en-AU"/>
        </w:rPr>
        <w:t>place participants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 </w:t>
      </w:r>
      <w:r w:rsidR="00296905" w:rsidRPr="00296905">
        <w:rPr>
          <w:rFonts w:ascii="Avenir Book" w:hAnsi="Avenir Book"/>
          <w:sz w:val="22"/>
          <w:szCs w:val="22"/>
          <w:lang w:val="en-AU"/>
        </w:rPr>
        <w:t xml:space="preserve">to ensure </w:t>
      </w:r>
      <w:r w:rsidR="00296905">
        <w:rPr>
          <w:rFonts w:ascii="Avenir Book" w:hAnsi="Avenir Book"/>
          <w:sz w:val="22"/>
          <w:szCs w:val="22"/>
          <w:lang w:val="en-AU"/>
        </w:rPr>
        <w:t xml:space="preserve">the </w:t>
      </w:r>
      <w:r w:rsidR="00824BF6" w:rsidRPr="00296905">
        <w:rPr>
          <w:rFonts w:ascii="Avenir Book" w:hAnsi="Avenir Book"/>
          <w:sz w:val="22"/>
          <w:szCs w:val="22"/>
          <w:lang w:val="en-AU"/>
        </w:rPr>
        <w:t>accurate</w:t>
      </w:r>
      <w:r w:rsidR="00296905" w:rsidRPr="00296905">
        <w:rPr>
          <w:rFonts w:ascii="Avenir Book" w:hAnsi="Avenir Book"/>
          <w:sz w:val="22"/>
          <w:szCs w:val="22"/>
          <w:lang w:val="en-AU"/>
        </w:rPr>
        <w:t xml:space="preserve"> and timely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 reporting</w:t>
      </w:r>
      <w:r w:rsidR="00296905">
        <w:rPr>
          <w:rFonts w:ascii="Avenir Book" w:hAnsi="Avenir Book"/>
          <w:sz w:val="22"/>
          <w:szCs w:val="22"/>
          <w:lang w:val="en-AU"/>
        </w:rPr>
        <w:t xml:space="preserve">, </w:t>
      </w:r>
      <w:r w:rsidR="00824BF6" w:rsidRPr="00296905">
        <w:rPr>
          <w:rFonts w:ascii="Avenir Book" w:hAnsi="Avenir Book"/>
          <w:sz w:val="22"/>
          <w:szCs w:val="22"/>
          <w:lang w:val="en-AU"/>
        </w:rPr>
        <w:t>investigating</w:t>
      </w:r>
      <w:r w:rsidR="00296905" w:rsidRPr="00296905">
        <w:rPr>
          <w:rFonts w:ascii="Avenir Book" w:hAnsi="Avenir Book"/>
          <w:sz w:val="22"/>
          <w:szCs w:val="22"/>
          <w:lang w:val="en-AU"/>
        </w:rPr>
        <w:t xml:space="preserve"> and recording of 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all </w:t>
      </w:r>
      <w:r w:rsidRPr="00296905">
        <w:rPr>
          <w:rFonts w:ascii="Avenir Book" w:hAnsi="Avenir Book"/>
          <w:sz w:val="22"/>
          <w:szCs w:val="22"/>
          <w:lang w:val="en-AU"/>
        </w:rPr>
        <w:t xml:space="preserve">workplace </w:t>
      </w:r>
      <w:r w:rsidR="00824BF6" w:rsidRPr="00296905">
        <w:rPr>
          <w:rFonts w:ascii="Avenir Book" w:hAnsi="Avenir Book"/>
          <w:sz w:val="22"/>
          <w:szCs w:val="22"/>
          <w:lang w:val="en-AU"/>
        </w:rPr>
        <w:t>accidents</w:t>
      </w:r>
      <w:r w:rsidRPr="00296905">
        <w:rPr>
          <w:rFonts w:ascii="Avenir Book" w:hAnsi="Avenir Book"/>
          <w:sz w:val="22"/>
          <w:szCs w:val="22"/>
          <w:lang w:val="en-AU"/>
        </w:rPr>
        <w:t xml:space="preserve"> and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 incidents</w:t>
      </w:r>
      <w:r w:rsidR="00296905" w:rsidRPr="00296905">
        <w:rPr>
          <w:rFonts w:ascii="Avenir Book" w:hAnsi="Avenir Book"/>
          <w:sz w:val="22"/>
          <w:szCs w:val="22"/>
          <w:lang w:val="en-AU"/>
        </w:rPr>
        <w:t>,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 inclu</w:t>
      </w:r>
      <w:r w:rsidR="00296905" w:rsidRPr="00296905">
        <w:rPr>
          <w:rFonts w:ascii="Avenir Book" w:hAnsi="Avenir Book"/>
          <w:sz w:val="22"/>
          <w:szCs w:val="22"/>
          <w:lang w:val="en-AU"/>
        </w:rPr>
        <w:t xml:space="preserve">ding </w:t>
      </w:r>
      <w:r w:rsidR="00824BF6" w:rsidRPr="00296905">
        <w:rPr>
          <w:rFonts w:ascii="Avenir Book" w:hAnsi="Avenir Book"/>
          <w:sz w:val="22"/>
          <w:szCs w:val="22"/>
          <w:lang w:val="en-AU"/>
        </w:rPr>
        <w:t>all notifiable</w:t>
      </w:r>
      <w:r w:rsidR="00296905">
        <w:rPr>
          <w:rFonts w:ascii="Avenir Book" w:hAnsi="Avenir Book"/>
          <w:sz w:val="22"/>
          <w:szCs w:val="22"/>
          <w:lang w:val="en-AU"/>
        </w:rPr>
        <w:t xml:space="preserve"> incidents and</w:t>
      </w:r>
      <w:r w:rsidR="00824BF6" w:rsidRPr="00296905">
        <w:rPr>
          <w:rFonts w:ascii="Avenir Book" w:hAnsi="Avenir Book"/>
          <w:sz w:val="22"/>
          <w:szCs w:val="22"/>
          <w:lang w:val="en-AU"/>
        </w:rPr>
        <w:t xml:space="preserve"> events</w:t>
      </w:r>
    </w:p>
    <w:p w14:paraId="477F495F" w14:textId="7D012457" w:rsidR="00824BF6" w:rsidRPr="00296905" w:rsidRDefault="00824BF6" w:rsidP="00824BF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96905">
        <w:rPr>
          <w:rFonts w:ascii="Avenir Book" w:hAnsi="Avenir Book"/>
          <w:sz w:val="22"/>
          <w:szCs w:val="22"/>
        </w:rPr>
        <w:t>a system of continuous improvement through setting</w:t>
      </w:r>
      <w:r w:rsidR="00296905">
        <w:rPr>
          <w:rFonts w:ascii="Avenir Book" w:hAnsi="Avenir Book"/>
          <w:sz w:val="22"/>
          <w:szCs w:val="22"/>
        </w:rPr>
        <w:t xml:space="preserve"> realistic</w:t>
      </w:r>
      <w:r w:rsidRPr="00296905">
        <w:rPr>
          <w:rFonts w:ascii="Avenir Book" w:hAnsi="Avenir Book"/>
          <w:sz w:val="22"/>
          <w:szCs w:val="22"/>
        </w:rPr>
        <w:t xml:space="preserve"> health and safety goals </w:t>
      </w:r>
    </w:p>
    <w:p w14:paraId="0DD0C8F0" w14:textId="6AFDEB80" w:rsidR="00824BF6" w:rsidRPr="007944C2" w:rsidRDefault="00824BF6" w:rsidP="00824BF6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 w:rsidRPr="00296905">
        <w:rPr>
          <w:rFonts w:ascii="Avenir Book" w:hAnsi="Avenir Book"/>
          <w:sz w:val="22"/>
          <w:szCs w:val="22"/>
        </w:rPr>
        <w:t xml:space="preserve">regular </w:t>
      </w:r>
      <w:r w:rsidR="00296905">
        <w:rPr>
          <w:rFonts w:ascii="Avenir Book" w:hAnsi="Avenir Book"/>
          <w:sz w:val="22"/>
          <w:szCs w:val="22"/>
        </w:rPr>
        <w:t xml:space="preserve">workplace health and safety </w:t>
      </w:r>
      <w:r w:rsidRPr="00296905">
        <w:rPr>
          <w:rFonts w:ascii="Avenir Book" w:hAnsi="Avenir Book"/>
          <w:sz w:val="22"/>
          <w:szCs w:val="22"/>
        </w:rPr>
        <w:t>meetings and encourag</w:t>
      </w:r>
      <w:r w:rsidR="00296905">
        <w:rPr>
          <w:rFonts w:ascii="Avenir Book" w:hAnsi="Avenir Book"/>
          <w:sz w:val="22"/>
          <w:szCs w:val="22"/>
        </w:rPr>
        <w:t>ing</w:t>
      </w:r>
      <w:r w:rsidRPr="00296905">
        <w:rPr>
          <w:rFonts w:ascii="Avenir Book" w:hAnsi="Avenir Book"/>
          <w:sz w:val="22"/>
          <w:szCs w:val="22"/>
        </w:rPr>
        <w:t xml:space="preserve"> feedback on health and safety matters</w:t>
      </w:r>
    </w:p>
    <w:p w14:paraId="69BC1465" w14:textId="2A0B861F" w:rsidR="00824BF6" w:rsidRPr="00277CEB" w:rsidRDefault="001503A7" w:rsidP="007944C2">
      <w:pPr>
        <w:spacing w:before="120" w:after="60"/>
        <w:rPr>
          <w:rFonts w:ascii="Avenir Book" w:hAnsi="Avenir Book"/>
          <w:lang w:val="en-AU"/>
        </w:rPr>
      </w:pPr>
      <w:r w:rsidRPr="00277CEB">
        <w:rPr>
          <w:rFonts w:ascii="Avenir Book" w:hAnsi="Avenir Book"/>
          <w:lang w:val="en-AU"/>
        </w:rPr>
        <w:t xml:space="preserve">A </w:t>
      </w:r>
      <w:r w:rsidRPr="00296905">
        <w:rPr>
          <w:rFonts w:ascii="Avenir Book" w:hAnsi="Avenir Book"/>
          <w:b/>
          <w:bCs/>
          <w:lang w:val="en-AU"/>
        </w:rPr>
        <w:t xml:space="preserve">Supportive </w:t>
      </w:r>
      <w:r w:rsidR="00824BF6" w:rsidRPr="00296905">
        <w:rPr>
          <w:rFonts w:ascii="Avenir Book" w:hAnsi="Avenir Book"/>
          <w:b/>
          <w:bCs/>
          <w:lang w:val="en-AU"/>
        </w:rPr>
        <w:t xml:space="preserve">Healthy and Safe </w:t>
      </w:r>
      <w:r w:rsidR="00296905">
        <w:rPr>
          <w:rFonts w:ascii="Avenir Book" w:hAnsi="Avenir Book"/>
          <w:b/>
          <w:bCs/>
          <w:lang w:val="en-AU"/>
        </w:rPr>
        <w:t>E</w:t>
      </w:r>
      <w:r w:rsidR="00824BF6" w:rsidRPr="00296905">
        <w:rPr>
          <w:rFonts w:ascii="Avenir Book" w:hAnsi="Avenir Book"/>
          <w:b/>
          <w:bCs/>
          <w:lang w:val="en-AU"/>
        </w:rPr>
        <w:t>nvironment</w:t>
      </w:r>
      <w:r w:rsidR="00824BF6" w:rsidRPr="00277CEB">
        <w:rPr>
          <w:rFonts w:ascii="Avenir Book" w:hAnsi="Avenir Book"/>
          <w:lang w:val="en-AU"/>
        </w:rPr>
        <w:t xml:space="preserve"> will be created by ensuring</w:t>
      </w:r>
      <w:r w:rsidR="00823B85">
        <w:rPr>
          <w:rFonts w:ascii="Avenir Book" w:hAnsi="Avenir Book"/>
          <w:lang w:val="en-AU"/>
        </w:rPr>
        <w:t xml:space="preserve"> that:</w:t>
      </w:r>
    </w:p>
    <w:p w14:paraId="2D5364A0" w14:textId="17250CBC" w:rsidR="004B53C6" w:rsidRPr="00823B85" w:rsidRDefault="00823B85" w:rsidP="004B53C6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en-AU"/>
        </w:rPr>
      </w:pPr>
      <w:r w:rsidRPr="00823B85">
        <w:rPr>
          <w:rFonts w:ascii="Avenir Book" w:hAnsi="Avenir Book"/>
          <w:sz w:val="22"/>
          <w:szCs w:val="22"/>
          <w:lang w:val="en-AU"/>
        </w:rPr>
        <w:t>all workplace participants, including visitors</w:t>
      </w:r>
      <w:r>
        <w:rPr>
          <w:rFonts w:ascii="Avenir Book" w:hAnsi="Avenir Book"/>
          <w:sz w:val="22"/>
          <w:szCs w:val="22"/>
          <w:lang w:val="en-AU"/>
        </w:rPr>
        <w:t>,</w:t>
      </w:r>
      <w:r w:rsidRPr="00823B85">
        <w:rPr>
          <w:rFonts w:ascii="Avenir Book" w:hAnsi="Avenir Book"/>
          <w:sz w:val="22"/>
          <w:szCs w:val="22"/>
          <w:lang w:val="en-AU"/>
        </w:rPr>
        <w:t xml:space="preserve"> </w:t>
      </w:r>
      <w:r w:rsidR="00824BF6" w:rsidRPr="00A06F36">
        <w:rPr>
          <w:rFonts w:ascii="Avenir Book" w:hAnsi="Avenir Book"/>
          <w:sz w:val="22"/>
          <w:szCs w:val="22"/>
          <w:lang w:val="en-AU"/>
        </w:rPr>
        <w:t>are protected from hazards and risks which could result in accidental injury or damage</w:t>
      </w:r>
      <w:r w:rsidR="004B53C6">
        <w:rPr>
          <w:rFonts w:ascii="Avenir Book" w:hAnsi="Avenir Book"/>
          <w:sz w:val="22"/>
          <w:szCs w:val="22"/>
          <w:lang w:val="en-AU"/>
        </w:rPr>
        <w:t xml:space="preserve"> by being made aware </w:t>
      </w:r>
      <w:r w:rsidR="004B53C6" w:rsidRPr="004B53C6">
        <w:rPr>
          <w:rFonts w:ascii="Avenir Book" w:hAnsi="Avenir Book"/>
          <w:sz w:val="22"/>
          <w:szCs w:val="22"/>
          <w:lang w:val="en-AU"/>
        </w:rPr>
        <w:t xml:space="preserve">of </w:t>
      </w:r>
      <w:r w:rsidR="004B53C6" w:rsidRPr="004B53C6">
        <w:rPr>
          <w:rFonts w:ascii="Avenir Book" w:hAnsi="Avenir Book"/>
          <w:sz w:val="22"/>
          <w:szCs w:val="22"/>
        </w:rPr>
        <w:t>all identified health and safety risks by way of induction, site familiarisation and effective workplace communications</w:t>
      </w:r>
    </w:p>
    <w:p w14:paraId="036647FD" w14:textId="6892B15D" w:rsidR="00823B85" w:rsidRPr="004B53C6" w:rsidRDefault="00823B85" w:rsidP="004B53C6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en-AU"/>
        </w:rPr>
      </w:pPr>
      <w:r>
        <w:rPr>
          <w:rFonts w:ascii="Avenir Book" w:hAnsi="Avenir Book"/>
          <w:sz w:val="22"/>
          <w:szCs w:val="22"/>
        </w:rPr>
        <w:t>all workplace participants are</w:t>
      </w:r>
      <w:r w:rsidRPr="00823B85">
        <w:t xml:space="preserve"> </w:t>
      </w:r>
      <w:r>
        <w:rPr>
          <w:rFonts w:ascii="Avenir Book" w:hAnsi="Avenir Book"/>
          <w:sz w:val="22"/>
          <w:szCs w:val="22"/>
        </w:rPr>
        <w:t>a</w:t>
      </w:r>
      <w:r w:rsidRPr="00823B85">
        <w:rPr>
          <w:rFonts w:ascii="Avenir Book" w:hAnsi="Avenir Book"/>
          <w:sz w:val="22"/>
          <w:szCs w:val="22"/>
        </w:rPr>
        <w:t xml:space="preserve">ppropriately supported to recover from the impacts of </w:t>
      </w:r>
      <w:r w:rsidR="0008636B">
        <w:rPr>
          <w:rFonts w:ascii="Avenir Book" w:hAnsi="Avenir Book"/>
          <w:sz w:val="22"/>
          <w:szCs w:val="22"/>
        </w:rPr>
        <w:t xml:space="preserve">any </w:t>
      </w:r>
      <w:r w:rsidRPr="00823B85">
        <w:rPr>
          <w:rFonts w:ascii="Avenir Book" w:hAnsi="Avenir Book"/>
          <w:sz w:val="22"/>
          <w:szCs w:val="22"/>
        </w:rPr>
        <w:t>workplace accidents</w:t>
      </w:r>
    </w:p>
    <w:p w14:paraId="405D057D" w14:textId="77777777" w:rsidR="00824BF6" w:rsidRPr="00277CEB" w:rsidRDefault="00824BF6" w:rsidP="00824BF6">
      <w:pPr>
        <w:rPr>
          <w:rFonts w:ascii="Avenir Book" w:hAnsi="Avenir Book" w:cs="Arial"/>
          <w:sz w:val="22"/>
          <w:szCs w:val="22"/>
        </w:rPr>
      </w:pPr>
    </w:p>
    <w:p w14:paraId="304769D3" w14:textId="77777777" w:rsidR="007944C2" w:rsidRDefault="007944C2" w:rsidP="004B53C6">
      <w:pPr>
        <w:rPr>
          <w:rFonts w:ascii="Avenir Book" w:hAnsi="Avenir Book"/>
          <w:lang w:val="en-US"/>
        </w:rPr>
      </w:pPr>
    </w:p>
    <w:p w14:paraId="0B7D661A" w14:textId="5DA8D02E" w:rsidR="004B53C6" w:rsidRPr="00277CEB" w:rsidRDefault="00DD75BC" w:rsidP="004B53C6">
      <w:pPr>
        <w:rPr>
          <w:rFonts w:ascii="Avenir Book" w:hAnsi="Avenir Book"/>
          <w:lang w:val="en-US"/>
        </w:rPr>
      </w:pPr>
      <w:r>
        <w:rPr>
          <w:rFonts w:ascii="Avenir Book" w:hAnsi="Avenir Book"/>
          <w:lang w:val="en-US"/>
        </w:rPr>
        <w:t>It is the</w:t>
      </w:r>
      <w:r w:rsidR="004B53C6" w:rsidRPr="00277CEB">
        <w:rPr>
          <w:rFonts w:ascii="Avenir Book" w:hAnsi="Avenir Book"/>
          <w:lang w:val="en-US"/>
        </w:rPr>
        <w:t xml:space="preserve"> responsibility</w:t>
      </w:r>
      <w:r>
        <w:rPr>
          <w:rFonts w:ascii="Avenir Book" w:hAnsi="Avenir Book"/>
          <w:lang w:val="en-US"/>
        </w:rPr>
        <w:t xml:space="preserve"> of all workplace participants</w:t>
      </w:r>
      <w:r w:rsidR="004B53C6" w:rsidRPr="00277CEB">
        <w:rPr>
          <w:rFonts w:ascii="Avenir Book" w:hAnsi="Avenir Book"/>
          <w:lang w:val="en-US"/>
        </w:rPr>
        <w:t xml:space="preserve"> to</w:t>
      </w:r>
      <w:r>
        <w:rPr>
          <w:rFonts w:ascii="Avenir Book" w:hAnsi="Avenir Book"/>
          <w:lang w:val="en-US"/>
        </w:rPr>
        <w:t xml:space="preserve"> proactively participate in creating and sustaining a </w:t>
      </w:r>
      <w:r w:rsidR="007944C2">
        <w:rPr>
          <w:rFonts w:ascii="Avenir Book" w:hAnsi="Avenir Book"/>
          <w:lang w:val="en-US"/>
        </w:rPr>
        <w:t xml:space="preserve">safe and healthy </w:t>
      </w:r>
      <w:r>
        <w:rPr>
          <w:rFonts w:ascii="Avenir Book" w:hAnsi="Avenir Book"/>
          <w:lang w:val="en-US"/>
        </w:rPr>
        <w:t>workplace environment</w:t>
      </w:r>
      <w:r w:rsidR="007944C2">
        <w:rPr>
          <w:rFonts w:ascii="Avenir Book" w:hAnsi="Avenir Book"/>
          <w:lang w:val="en-US"/>
        </w:rPr>
        <w:t xml:space="preserve"> and to assure</w:t>
      </w:r>
      <w:r>
        <w:rPr>
          <w:rFonts w:ascii="Avenir Book" w:hAnsi="Avenir Book"/>
          <w:lang w:val="en-US"/>
        </w:rPr>
        <w:t xml:space="preserve"> </w:t>
      </w:r>
      <w:r w:rsidR="007944C2">
        <w:rPr>
          <w:rFonts w:ascii="Avenir Book" w:hAnsi="Avenir Book"/>
          <w:lang w:val="en-US"/>
        </w:rPr>
        <w:t>the</w:t>
      </w:r>
      <w:r>
        <w:rPr>
          <w:rFonts w:ascii="Avenir Book" w:hAnsi="Avenir Book"/>
          <w:lang w:val="en-US"/>
        </w:rPr>
        <w:t xml:space="preserve"> deliver</w:t>
      </w:r>
      <w:r w:rsidR="007944C2">
        <w:rPr>
          <w:rFonts w:ascii="Avenir Book" w:hAnsi="Avenir Book"/>
          <w:lang w:val="en-US"/>
        </w:rPr>
        <w:t>y of</w:t>
      </w:r>
      <w:r>
        <w:rPr>
          <w:rFonts w:ascii="Avenir Book" w:hAnsi="Avenir Book"/>
          <w:lang w:val="en-US"/>
        </w:rPr>
        <w:t xml:space="preserve"> safe and healthy service</w:t>
      </w:r>
      <w:r w:rsidR="007944C2">
        <w:rPr>
          <w:rFonts w:ascii="Avenir Book" w:hAnsi="Avenir Book"/>
          <w:lang w:val="en-US"/>
        </w:rPr>
        <w:t>s</w:t>
      </w:r>
      <w:r>
        <w:rPr>
          <w:rFonts w:ascii="Avenir Book" w:hAnsi="Avenir Book"/>
          <w:lang w:val="en-US"/>
        </w:rPr>
        <w:t xml:space="preserve"> for our clients. MMO NAME </w:t>
      </w:r>
      <w:r w:rsidR="00823B85">
        <w:rPr>
          <w:rFonts w:ascii="Avenir Book" w:hAnsi="Avenir Book"/>
          <w:lang w:val="en-US"/>
        </w:rPr>
        <w:t>will</w:t>
      </w:r>
      <w:r w:rsidR="004B53C6" w:rsidRPr="00277CEB">
        <w:rPr>
          <w:rFonts w:ascii="Avenir Book" w:hAnsi="Avenir Book"/>
          <w:lang w:val="en-US"/>
        </w:rPr>
        <w:t xml:space="preserve"> do all that is reasonably practicable to achieve this</w:t>
      </w:r>
      <w:r w:rsidR="007944C2">
        <w:rPr>
          <w:rFonts w:ascii="Avenir Book" w:hAnsi="Avenir Book"/>
          <w:lang w:val="en-US"/>
        </w:rPr>
        <w:t xml:space="preserve"> outcome</w:t>
      </w:r>
      <w:r w:rsidR="004B53C6" w:rsidRPr="00277CEB">
        <w:rPr>
          <w:rFonts w:ascii="Avenir Book" w:hAnsi="Avenir Book"/>
          <w:lang w:val="en-US"/>
        </w:rPr>
        <w:t xml:space="preserve">. </w:t>
      </w:r>
    </w:p>
    <w:p w14:paraId="7233CEC7" w14:textId="6FB714E0" w:rsidR="00824BF6" w:rsidRPr="00277CEB" w:rsidRDefault="00824BF6">
      <w:pPr>
        <w:rPr>
          <w:rFonts w:ascii="Avenir Book" w:hAnsi="Avenir Book"/>
          <w:lang w:val="en-US"/>
        </w:rPr>
      </w:pPr>
    </w:p>
    <w:sectPr w:rsidR="00824BF6" w:rsidRPr="00277CEB" w:rsidSect="007944C2">
      <w:headerReference w:type="default" r:id="rId12"/>
      <w:footerReference w:type="default" r:id="rId13"/>
      <w:pgSz w:w="11900" w:h="16840"/>
      <w:pgMar w:top="1701" w:right="1474" w:bottom="158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A11E" w14:textId="77777777" w:rsidR="008478CA" w:rsidRDefault="008478CA" w:rsidP="001503A7">
      <w:r>
        <w:separator/>
      </w:r>
    </w:p>
  </w:endnote>
  <w:endnote w:type="continuationSeparator" w:id="0">
    <w:p w14:paraId="18DBAB9D" w14:textId="77777777" w:rsidR="008478CA" w:rsidRDefault="008478CA" w:rsidP="0015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5408" w14:textId="0B09CFED" w:rsidR="00886FF7" w:rsidRPr="007944C2" w:rsidRDefault="00886FF7" w:rsidP="00886FF7">
    <w:pPr>
      <w:rPr>
        <w:rFonts w:ascii="Avenir Book" w:hAnsi="Avenir Book"/>
        <w:b/>
        <w:sz w:val="22"/>
        <w:szCs w:val="22"/>
      </w:rPr>
    </w:pPr>
    <w:r w:rsidRPr="007944C2">
      <w:rPr>
        <w:rFonts w:ascii="Avenir Book" w:hAnsi="Avenir Book"/>
        <w:b/>
        <w:sz w:val="22"/>
        <w:szCs w:val="22"/>
      </w:rPr>
      <w:t xml:space="preserve">Signed: __________________________            </w:t>
    </w:r>
    <w:r w:rsidR="007944C2" w:rsidRPr="007944C2">
      <w:rPr>
        <w:rFonts w:ascii="Avenir Book" w:hAnsi="Avenir Book"/>
        <w:b/>
        <w:sz w:val="22"/>
        <w:szCs w:val="22"/>
      </w:rPr>
      <w:t>(Designation)</w:t>
    </w:r>
    <w:r w:rsidRPr="007944C2">
      <w:rPr>
        <w:rFonts w:ascii="Avenir Book" w:hAnsi="Avenir Book"/>
        <w:b/>
        <w:sz w:val="22"/>
        <w:szCs w:val="22"/>
      </w:rPr>
      <w:t xml:space="preserve">            Date:______________ </w:t>
    </w:r>
  </w:p>
  <w:p w14:paraId="29231C4B" w14:textId="77777777" w:rsidR="00886FF7" w:rsidRPr="00886FF7" w:rsidRDefault="00886FF7" w:rsidP="00886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6961" w14:textId="77777777" w:rsidR="008478CA" w:rsidRDefault="008478CA" w:rsidP="001503A7">
      <w:r>
        <w:separator/>
      </w:r>
    </w:p>
  </w:footnote>
  <w:footnote w:type="continuationSeparator" w:id="0">
    <w:p w14:paraId="30B2CF2F" w14:textId="77777777" w:rsidR="008478CA" w:rsidRDefault="008478CA" w:rsidP="0015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D494" w14:textId="77777777" w:rsidR="001503A7" w:rsidRPr="002837D0" w:rsidRDefault="001503A7" w:rsidP="00A60134">
    <w:pPr>
      <w:contextualSpacing/>
      <w:rPr>
        <w:sz w:val="20"/>
        <w:szCs w:val="20"/>
      </w:rPr>
    </w:pPr>
    <w:r w:rsidRPr="002837D0">
      <w:rPr>
        <w:sz w:val="20"/>
        <w:szCs w:val="20"/>
      </w:rPr>
      <w:t>Insert</w:t>
    </w:r>
  </w:p>
  <w:p w14:paraId="35BF0AC8" w14:textId="77777777" w:rsidR="001503A7" w:rsidRPr="002837D0" w:rsidRDefault="001503A7" w:rsidP="00A60134">
    <w:pPr>
      <w:contextualSpacing/>
      <w:rPr>
        <w:sz w:val="20"/>
        <w:szCs w:val="20"/>
      </w:rPr>
    </w:pPr>
    <w:r w:rsidRPr="002837D0">
      <w:rPr>
        <w:sz w:val="20"/>
        <w:szCs w:val="20"/>
      </w:rPr>
      <w:t xml:space="preserve">Logo </w:t>
    </w:r>
  </w:p>
  <w:p w14:paraId="7B14F57C" w14:textId="3FF30CC4" w:rsidR="000D0A20" w:rsidRPr="00277CEB" w:rsidRDefault="001503A7" w:rsidP="00A60134">
    <w:pPr>
      <w:spacing w:before="120"/>
      <w:contextualSpacing/>
      <w:rPr>
        <w:rFonts w:ascii="Avenir Book" w:hAnsi="Avenir Book"/>
        <w:sz w:val="20"/>
        <w:szCs w:val="20"/>
      </w:rPr>
    </w:pPr>
    <w:r w:rsidRPr="002837D0">
      <w:rPr>
        <w:sz w:val="20"/>
        <w:szCs w:val="20"/>
      </w:rPr>
      <w:t>Here</w:t>
    </w:r>
    <w:r w:rsidR="000D0A20" w:rsidRPr="000D0A20">
      <w:rPr>
        <w:rFonts w:ascii="Avenir Book" w:hAnsi="Avenir Book"/>
      </w:rPr>
      <w:t xml:space="preserve"> </w:t>
    </w:r>
    <w:r w:rsidR="000D0A20">
      <w:rPr>
        <w:rFonts w:ascii="Avenir Book" w:hAnsi="Avenir Book"/>
      </w:rPr>
      <w:tab/>
    </w:r>
    <w:r w:rsidR="000D0A20">
      <w:rPr>
        <w:rFonts w:ascii="Avenir Book" w:hAnsi="Avenir Book"/>
      </w:rPr>
      <w:tab/>
    </w:r>
    <w:r w:rsidR="000D0A20">
      <w:rPr>
        <w:rFonts w:ascii="Avenir Book" w:hAnsi="Avenir Book"/>
      </w:rPr>
      <w:tab/>
    </w:r>
    <w:r w:rsidR="000D0A20">
      <w:rPr>
        <w:rFonts w:ascii="Avenir Book" w:hAnsi="Avenir Book"/>
      </w:rPr>
      <w:tab/>
    </w:r>
    <w:r w:rsidR="000D0A20">
      <w:rPr>
        <w:rFonts w:ascii="Avenir Book" w:hAnsi="Avenir Book"/>
      </w:rPr>
      <w:tab/>
    </w:r>
    <w:r w:rsidR="000D0A20">
      <w:rPr>
        <w:rFonts w:ascii="Avenir Book" w:hAnsi="Avenir Book"/>
      </w:rPr>
      <w:tab/>
    </w:r>
    <w:r w:rsidR="000D0A20">
      <w:rPr>
        <w:rFonts w:ascii="Avenir Book" w:hAnsi="Avenir Book"/>
      </w:rPr>
      <w:tab/>
    </w:r>
    <w:r w:rsidR="000D0A20" w:rsidRPr="000D0A20">
      <w:rPr>
        <w:rFonts w:ascii="Avenir Medium" w:hAnsi="Avenir Medium"/>
        <w:sz w:val="28"/>
        <w:szCs w:val="28"/>
      </w:rPr>
      <w:t>Health and Safety Statement</w:t>
    </w:r>
  </w:p>
  <w:p w14:paraId="3A47C11E" w14:textId="77777777" w:rsidR="001503A7" w:rsidRDefault="00150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0E0E"/>
    <w:multiLevelType w:val="hybridMultilevel"/>
    <w:tmpl w:val="B64AE1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85948"/>
    <w:multiLevelType w:val="hybridMultilevel"/>
    <w:tmpl w:val="098EEACE"/>
    <w:lvl w:ilvl="0" w:tplc="65B06BE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B0105"/>
    <w:multiLevelType w:val="hybridMultilevel"/>
    <w:tmpl w:val="A1F4A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A728D"/>
    <w:multiLevelType w:val="hybridMultilevel"/>
    <w:tmpl w:val="393623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E146B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15D7B"/>
    <w:multiLevelType w:val="hybridMultilevel"/>
    <w:tmpl w:val="E56CE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1351548">
    <w:abstractNumId w:val="0"/>
  </w:num>
  <w:num w:numId="2" w16cid:durableId="2138797747">
    <w:abstractNumId w:val="2"/>
  </w:num>
  <w:num w:numId="3" w16cid:durableId="936838054">
    <w:abstractNumId w:val="4"/>
  </w:num>
  <w:num w:numId="4" w16cid:durableId="334261984">
    <w:abstractNumId w:val="3"/>
  </w:num>
  <w:num w:numId="5" w16cid:durableId="1522625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F6"/>
    <w:rsid w:val="0008636B"/>
    <w:rsid w:val="000D0A20"/>
    <w:rsid w:val="001503A7"/>
    <w:rsid w:val="00157C2B"/>
    <w:rsid w:val="001A38B7"/>
    <w:rsid w:val="001E4143"/>
    <w:rsid w:val="00277CEB"/>
    <w:rsid w:val="002837D0"/>
    <w:rsid w:val="00296905"/>
    <w:rsid w:val="003075EF"/>
    <w:rsid w:val="003E0611"/>
    <w:rsid w:val="004B53C6"/>
    <w:rsid w:val="007944C2"/>
    <w:rsid w:val="007F5525"/>
    <w:rsid w:val="00823B85"/>
    <w:rsid w:val="00824BF6"/>
    <w:rsid w:val="008478CA"/>
    <w:rsid w:val="00886FF7"/>
    <w:rsid w:val="008C04B9"/>
    <w:rsid w:val="00960800"/>
    <w:rsid w:val="00A06F36"/>
    <w:rsid w:val="00A17EB6"/>
    <w:rsid w:val="00A60134"/>
    <w:rsid w:val="00C752F9"/>
    <w:rsid w:val="00DA5122"/>
    <w:rsid w:val="00DD75BC"/>
    <w:rsid w:val="00E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64A7D"/>
  <w15:chartTrackingRefBased/>
  <w15:docId w15:val="{CC9ECC59-ABBC-BB45-BD0E-75AA791C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F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B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B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824BF6"/>
    <w:pPr>
      <w:ind w:left="720"/>
      <w:contextualSpacing/>
    </w:pPr>
  </w:style>
  <w:style w:type="paragraph" w:styleId="Caption">
    <w:name w:val="caption"/>
    <w:basedOn w:val="Normal"/>
    <w:next w:val="Normal"/>
    <w:qFormat/>
    <w:rsid w:val="00824BF6"/>
    <w:rPr>
      <w:rFonts w:ascii="Arial" w:eastAsia="Times New Roman" w:hAnsi="Arial" w:cs="Times New Roman"/>
      <w:b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5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FD356E-C407-DA46-A6F1-A84AD9D90B3E}" type="doc">
      <dgm:prSet loTypeId="urn:microsoft.com/office/officeart/2005/8/layout/hChevron3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CF5698D6-6829-5448-9E1F-303A3959D8D9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50" b="1" i="0">
              <a:solidFill>
                <a:schemeClr val="tx1"/>
              </a:solidFill>
              <a:latin typeface="Avenir" panose="02000503020000020003" pitchFamily="2" charset="0"/>
            </a:rPr>
            <a:t>Establish effective workplace Health &amp; Safety Practices according to policy</a:t>
          </a:r>
        </a:p>
      </dgm:t>
    </dgm:pt>
    <dgm:pt modelId="{49B2EF06-313C-8D44-B019-A4DF57A9C82F}" type="parTrans" cxnId="{C8FF3869-ED75-B745-884F-773153AF0567}">
      <dgm:prSet/>
      <dgm:spPr/>
      <dgm:t>
        <a:bodyPr/>
        <a:lstStyle/>
        <a:p>
          <a:endParaRPr lang="en-US" sz="1400" b="1" i="0">
            <a:latin typeface="Avenir" panose="02000503020000020003" pitchFamily="2" charset="0"/>
          </a:endParaRPr>
        </a:p>
      </dgm:t>
    </dgm:pt>
    <dgm:pt modelId="{7EC0D504-5202-C944-98DD-4AF4CB25F84E}" type="sibTrans" cxnId="{C8FF3869-ED75-B745-884F-773153AF0567}">
      <dgm:prSet/>
      <dgm:spPr>
        <a:solidFill>
          <a:schemeClr val="tx1"/>
        </a:solidFill>
      </dgm:spPr>
      <dgm:t>
        <a:bodyPr/>
        <a:lstStyle/>
        <a:p>
          <a:endParaRPr lang="en-US" sz="1400" b="1" i="0">
            <a:latin typeface="Avenir" panose="02000503020000020003" pitchFamily="2" charset="0"/>
          </a:endParaRPr>
        </a:p>
      </dgm:t>
    </dgm:pt>
    <dgm:pt modelId="{7C85A89F-10A8-6445-8B07-576365538B6D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50" b="1" i="0">
              <a:solidFill>
                <a:schemeClr val="tx1"/>
              </a:solidFill>
              <a:latin typeface="Avenir" panose="02000503020000020003" pitchFamily="2" charset="0"/>
            </a:rPr>
            <a:t>Develop a Healthy and Safe workplace Culture</a:t>
          </a:r>
        </a:p>
      </dgm:t>
    </dgm:pt>
    <dgm:pt modelId="{A531EA37-1CE9-0545-B4B5-3BCFAE373981}" type="parTrans" cxnId="{29913A19-C17B-2743-9F9D-C31BF9662F63}">
      <dgm:prSet/>
      <dgm:spPr/>
      <dgm:t>
        <a:bodyPr/>
        <a:lstStyle/>
        <a:p>
          <a:endParaRPr lang="en-US" sz="1400" b="1" i="0">
            <a:latin typeface="Avenir" panose="02000503020000020003" pitchFamily="2" charset="0"/>
          </a:endParaRPr>
        </a:p>
      </dgm:t>
    </dgm:pt>
    <dgm:pt modelId="{8A10D144-5333-0A41-B9EB-7B7FE877D3DE}" type="sibTrans" cxnId="{29913A19-C17B-2743-9F9D-C31BF9662F63}">
      <dgm:prSet/>
      <dgm:spPr>
        <a:solidFill>
          <a:schemeClr val="tx1"/>
        </a:solidFill>
      </dgm:spPr>
      <dgm:t>
        <a:bodyPr/>
        <a:lstStyle/>
        <a:p>
          <a:endParaRPr lang="en-US" sz="1400" b="1" i="0">
            <a:latin typeface="Avenir" panose="02000503020000020003" pitchFamily="2" charset="0"/>
          </a:endParaRPr>
        </a:p>
      </dgm:t>
    </dgm:pt>
    <dgm:pt modelId="{9BF6CE55-071F-294A-A4E0-DB9B9E8333CE}">
      <dgm:prSet phldrT="[Text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 sz="1050" b="1" i="0">
              <a:solidFill>
                <a:schemeClr val="tx1"/>
              </a:solidFill>
              <a:latin typeface="Avenir" panose="02000503020000020003" pitchFamily="2" charset="0"/>
            </a:rPr>
            <a:t>Establish Healthy and Safe working Environments</a:t>
          </a:r>
        </a:p>
      </dgm:t>
    </dgm:pt>
    <dgm:pt modelId="{36C7DE99-9EB7-6242-93F3-8C474E2968FA}" type="parTrans" cxnId="{DB565A57-078E-6E4C-AD2C-0A12D9589E49}">
      <dgm:prSet/>
      <dgm:spPr/>
      <dgm:t>
        <a:bodyPr/>
        <a:lstStyle/>
        <a:p>
          <a:endParaRPr lang="en-US" sz="1400" b="1" i="0">
            <a:latin typeface="Avenir" panose="02000503020000020003" pitchFamily="2" charset="0"/>
          </a:endParaRPr>
        </a:p>
      </dgm:t>
    </dgm:pt>
    <dgm:pt modelId="{904D4FCE-9377-CD45-A2ED-60D6423B546C}" type="sibTrans" cxnId="{DB565A57-078E-6E4C-AD2C-0A12D9589E49}">
      <dgm:prSet/>
      <dgm:spPr>
        <a:solidFill>
          <a:schemeClr val="tx1"/>
        </a:solidFill>
      </dgm:spPr>
      <dgm:t>
        <a:bodyPr/>
        <a:lstStyle/>
        <a:p>
          <a:endParaRPr lang="en-US" sz="1400" b="1" i="0">
            <a:latin typeface="Avenir" panose="02000503020000020003" pitchFamily="2" charset="0"/>
          </a:endParaRPr>
        </a:p>
      </dgm:t>
    </dgm:pt>
    <dgm:pt modelId="{9071FA61-E03F-6549-91F7-282FCCCB57BA}" type="pres">
      <dgm:prSet presAssocID="{B6FD356E-C407-DA46-A6F1-A84AD9D90B3E}" presName="Name0" presStyleCnt="0">
        <dgm:presLayoutVars>
          <dgm:dir/>
          <dgm:resizeHandles val="exact"/>
        </dgm:presLayoutVars>
      </dgm:prSet>
      <dgm:spPr/>
    </dgm:pt>
    <dgm:pt modelId="{7C3C8375-F7E0-574E-943B-F84CA0E796BE}" type="pres">
      <dgm:prSet presAssocID="{CF5698D6-6829-5448-9E1F-303A3959D8D9}" presName="parTxOnly" presStyleLbl="node1" presStyleIdx="0" presStyleCnt="3" custScaleX="99897" custScaleY="76676">
        <dgm:presLayoutVars>
          <dgm:bulletEnabled val="1"/>
        </dgm:presLayoutVars>
      </dgm:prSet>
      <dgm:spPr/>
    </dgm:pt>
    <dgm:pt modelId="{9FCFABEE-3680-B04F-91F4-86AFF9AD4EB1}" type="pres">
      <dgm:prSet presAssocID="{7EC0D504-5202-C944-98DD-4AF4CB25F84E}" presName="parSpace" presStyleCnt="0"/>
      <dgm:spPr/>
    </dgm:pt>
    <dgm:pt modelId="{95E17F0D-EE60-3D40-874F-B599D1396D9C}" type="pres">
      <dgm:prSet presAssocID="{7C85A89F-10A8-6445-8B07-576365538B6D}" presName="parTxOnly" presStyleLbl="node1" presStyleIdx="1" presStyleCnt="3" custScaleY="76676" custLinFactNeighborX="3634" custLinFactNeighborY="60">
        <dgm:presLayoutVars>
          <dgm:bulletEnabled val="1"/>
        </dgm:presLayoutVars>
      </dgm:prSet>
      <dgm:spPr/>
    </dgm:pt>
    <dgm:pt modelId="{2D24C044-2B6D-8A4B-8374-5F35F46F702F}" type="pres">
      <dgm:prSet presAssocID="{8A10D144-5333-0A41-B9EB-7B7FE877D3DE}" presName="parSpace" presStyleCnt="0"/>
      <dgm:spPr/>
    </dgm:pt>
    <dgm:pt modelId="{A3D40FA4-95E2-584E-BF2E-B1449C5C6A6A}" type="pres">
      <dgm:prSet presAssocID="{9BF6CE55-071F-294A-A4E0-DB9B9E8333CE}" presName="parTxOnly" presStyleLbl="node1" presStyleIdx="2" presStyleCnt="3" custScaleY="76676">
        <dgm:presLayoutVars>
          <dgm:bulletEnabled val="1"/>
        </dgm:presLayoutVars>
      </dgm:prSet>
      <dgm:spPr/>
    </dgm:pt>
  </dgm:ptLst>
  <dgm:cxnLst>
    <dgm:cxn modelId="{6C72A009-ECA2-DF4B-B08C-AAFA48872A84}" type="presOf" srcId="{CF5698D6-6829-5448-9E1F-303A3959D8D9}" destId="{7C3C8375-F7E0-574E-943B-F84CA0E796BE}" srcOrd="0" destOrd="0" presId="urn:microsoft.com/office/officeart/2005/8/layout/hChevron3"/>
    <dgm:cxn modelId="{29913A19-C17B-2743-9F9D-C31BF9662F63}" srcId="{B6FD356E-C407-DA46-A6F1-A84AD9D90B3E}" destId="{7C85A89F-10A8-6445-8B07-576365538B6D}" srcOrd="1" destOrd="0" parTransId="{A531EA37-1CE9-0545-B4B5-3BCFAE373981}" sibTransId="{8A10D144-5333-0A41-B9EB-7B7FE877D3DE}"/>
    <dgm:cxn modelId="{D01CB735-D707-9E4D-A32E-A7ABED23EF2E}" type="presOf" srcId="{B6FD356E-C407-DA46-A6F1-A84AD9D90B3E}" destId="{9071FA61-E03F-6549-91F7-282FCCCB57BA}" srcOrd="0" destOrd="0" presId="urn:microsoft.com/office/officeart/2005/8/layout/hChevron3"/>
    <dgm:cxn modelId="{DB565A57-078E-6E4C-AD2C-0A12D9589E49}" srcId="{B6FD356E-C407-DA46-A6F1-A84AD9D90B3E}" destId="{9BF6CE55-071F-294A-A4E0-DB9B9E8333CE}" srcOrd="2" destOrd="0" parTransId="{36C7DE99-9EB7-6242-93F3-8C474E2968FA}" sibTransId="{904D4FCE-9377-CD45-A2ED-60D6423B546C}"/>
    <dgm:cxn modelId="{C8FF3869-ED75-B745-884F-773153AF0567}" srcId="{B6FD356E-C407-DA46-A6F1-A84AD9D90B3E}" destId="{CF5698D6-6829-5448-9E1F-303A3959D8D9}" srcOrd="0" destOrd="0" parTransId="{49B2EF06-313C-8D44-B019-A4DF57A9C82F}" sibTransId="{7EC0D504-5202-C944-98DD-4AF4CB25F84E}"/>
    <dgm:cxn modelId="{C72DD88D-FB07-1E40-B601-4443C5DBBE12}" type="presOf" srcId="{9BF6CE55-071F-294A-A4E0-DB9B9E8333CE}" destId="{A3D40FA4-95E2-584E-BF2E-B1449C5C6A6A}" srcOrd="0" destOrd="0" presId="urn:microsoft.com/office/officeart/2005/8/layout/hChevron3"/>
    <dgm:cxn modelId="{DD604BB8-5B9E-184E-960F-FC5CF55F1133}" type="presOf" srcId="{7C85A89F-10A8-6445-8B07-576365538B6D}" destId="{95E17F0D-EE60-3D40-874F-B599D1396D9C}" srcOrd="0" destOrd="0" presId="urn:microsoft.com/office/officeart/2005/8/layout/hChevron3"/>
    <dgm:cxn modelId="{ADDF881A-B67C-1345-AB46-A472AD42E9BD}" type="presParOf" srcId="{9071FA61-E03F-6549-91F7-282FCCCB57BA}" destId="{7C3C8375-F7E0-574E-943B-F84CA0E796BE}" srcOrd="0" destOrd="0" presId="urn:microsoft.com/office/officeart/2005/8/layout/hChevron3"/>
    <dgm:cxn modelId="{765F3E33-9C21-654D-90AA-3F5C0A06FD5B}" type="presParOf" srcId="{9071FA61-E03F-6549-91F7-282FCCCB57BA}" destId="{9FCFABEE-3680-B04F-91F4-86AFF9AD4EB1}" srcOrd="1" destOrd="0" presId="urn:microsoft.com/office/officeart/2005/8/layout/hChevron3"/>
    <dgm:cxn modelId="{CDC9B49B-99ED-C543-9DFE-3B0A18D4C07A}" type="presParOf" srcId="{9071FA61-E03F-6549-91F7-282FCCCB57BA}" destId="{95E17F0D-EE60-3D40-874F-B599D1396D9C}" srcOrd="2" destOrd="0" presId="urn:microsoft.com/office/officeart/2005/8/layout/hChevron3"/>
    <dgm:cxn modelId="{FC2F4D76-505A-034E-9933-B794CA52F8B3}" type="presParOf" srcId="{9071FA61-E03F-6549-91F7-282FCCCB57BA}" destId="{2D24C044-2B6D-8A4B-8374-5F35F46F702F}" srcOrd="3" destOrd="0" presId="urn:microsoft.com/office/officeart/2005/8/layout/hChevron3"/>
    <dgm:cxn modelId="{496612E6-82A1-F447-91D5-6EFBA403B536}" type="presParOf" srcId="{9071FA61-E03F-6549-91F7-282FCCCB57BA}" destId="{A3D40FA4-95E2-584E-BF2E-B1449C5C6A6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3C8375-F7E0-574E-943B-F84CA0E796BE}">
      <dsp:nvSpPr>
        <dsp:cNvPr id="0" name=""/>
        <dsp:cNvSpPr/>
      </dsp:nvSpPr>
      <dsp:spPr>
        <a:xfrm>
          <a:off x="17" y="108447"/>
          <a:ext cx="2327006" cy="714438"/>
        </a:xfrm>
        <a:prstGeom prst="homePlate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i="0" kern="1200">
              <a:solidFill>
                <a:schemeClr val="tx1"/>
              </a:solidFill>
              <a:latin typeface="Avenir" panose="02000503020000020003" pitchFamily="2" charset="0"/>
            </a:rPr>
            <a:t>Establish effective workplace Health &amp; Safety Practices according to policy</a:t>
          </a:r>
        </a:p>
      </dsp:txBody>
      <dsp:txXfrm>
        <a:off x="17" y="108447"/>
        <a:ext cx="2148397" cy="714438"/>
      </dsp:txXfrm>
    </dsp:sp>
    <dsp:sp modelId="{95E17F0D-EE60-3D40-874F-B599D1396D9C}">
      <dsp:nvSpPr>
        <dsp:cNvPr id="0" name=""/>
        <dsp:cNvSpPr/>
      </dsp:nvSpPr>
      <dsp:spPr>
        <a:xfrm>
          <a:off x="1878072" y="109007"/>
          <a:ext cx="2329405" cy="714438"/>
        </a:xfrm>
        <a:prstGeom prst="chevron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i="0" kern="1200">
              <a:solidFill>
                <a:schemeClr val="tx1"/>
              </a:solidFill>
              <a:latin typeface="Avenir" panose="02000503020000020003" pitchFamily="2" charset="0"/>
            </a:rPr>
            <a:t>Develop a Healthy and Safe workplace Culture</a:t>
          </a:r>
        </a:p>
      </dsp:txBody>
      <dsp:txXfrm>
        <a:off x="2235291" y="109007"/>
        <a:ext cx="1614967" cy="714438"/>
      </dsp:txXfrm>
    </dsp:sp>
    <dsp:sp modelId="{A3D40FA4-95E2-584E-BF2E-B1449C5C6A6A}">
      <dsp:nvSpPr>
        <dsp:cNvPr id="0" name=""/>
        <dsp:cNvSpPr/>
      </dsp:nvSpPr>
      <dsp:spPr>
        <a:xfrm>
          <a:off x="3724667" y="108447"/>
          <a:ext cx="2329405" cy="714438"/>
        </a:xfrm>
        <a:prstGeom prst="chevron">
          <a:avLst/>
        </a:prstGeom>
        <a:solidFill>
          <a:schemeClr val="accent3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i="0" kern="1200">
              <a:solidFill>
                <a:schemeClr val="tx1"/>
              </a:solidFill>
              <a:latin typeface="Avenir" panose="02000503020000020003" pitchFamily="2" charset="0"/>
            </a:rPr>
            <a:t>Establish Healthy and Safe working Environments</a:t>
          </a:r>
        </a:p>
      </dsp:txBody>
      <dsp:txXfrm>
        <a:off x="4081886" y="108447"/>
        <a:ext cx="1614967" cy="714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Middleton</dc:creator>
  <cp:keywords/>
  <dc:description/>
  <cp:lastModifiedBy>Tony Chamberlain</cp:lastModifiedBy>
  <cp:revision>2</cp:revision>
  <dcterms:created xsi:type="dcterms:W3CDTF">2023-08-24T02:45:00Z</dcterms:created>
  <dcterms:modified xsi:type="dcterms:W3CDTF">2023-08-24T02:45:00Z</dcterms:modified>
</cp:coreProperties>
</file>